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3"/>
        <w:gridCol w:w="1070"/>
        <w:gridCol w:w="4400"/>
        <w:gridCol w:w="1700"/>
      </w:tblGrid>
      <w:tr w:rsidR="00781968" w:rsidTr="009A1CDF"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jc w:val="right"/>
              <w:rPr>
                <w:sz w:val="28"/>
              </w:rPr>
            </w:pPr>
          </w:p>
          <w:p w:rsidR="00781968" w:rsidRDefault="00781968" w:rsidP="009A1CDF">
            <w:pPr>
              <w:jc w:val="right"/>
              <w:rPr>
                <w:sz w:val="28"/>
              </w:rPr>
            </w:pPr>
            <w:r>
              <w:t>Obiekt</w:t>
            </w:r>
            <w:r>
              <w:rPr>
                <w:sz w:val="28"/>
              </w:rPr>
              <w:t>:</w:t>
            </w:r>
          </w:p>
        </w:tc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781968" w:rsidRDefault="00781968" w:rsidP="009A1CDF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Basen odkryty z budynkiem zaplecza w miejscowości Długosiodło</w:t>
            </w:r>
          </w:p>
          <w:p w:rsidR="00781968" w:rsidRDefault="00781968" w:rsidP="009A1CDF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781968" w:rsidTr="009A1CDF"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jc w:val="right"/>
            </w:pPr>
          </w:p>
          <w:p w:rsidR="00781968" w:rsidRDefault="00781968" w:rsidP="009A1CDF">
            <w:pPr>
              <w:jc w:val="right"/>
            </w:pPr>
            <w:r>
              <w:t>Temat i zakres opracowania:</w:t>
            </w:r>
          </w:p>
          <w:p w:rsidR="00781968" w:rsidRDefault="00781968" w:rsidP="009A1CDF">
            <w:pPr>
              <w:jc w:val="right"/>
            </w:pPr>
          </w:p>
          <w:p w:rsidR="00781968" w:rsidRDefault="00781968" w:rsidP="009A1CDF">
            <w:pPr>
              <w:jc w:val="right"/>
            </w:pPr>
          </w:p>
          <w:p w:rsidR="00781968" w:rsidRDefault="00781968" w:rsidP="009A1CDF">
            <w:pPr>
              <w:jc w:val="right"/>
            </w:pPr>
          </w:p>
        </w:tc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pStyle w:val="Nagwek5"/>
            </w:pPr>
          </w:p>
          <w:p w:rsidR="00781968" w:rsidRPr="00A5727D" w:rsidRDefault="00781968" w:rsidP="009A1CDF">
            <w:pPr>
              <w:jc w:val="center"/>
            </w:pPr>
            <w:r>
              <w:t>WIATA</w:t>
            </w:r>
          </w:p>
          <w:p w:rsidR="00781968" w:rsidRPr="00A5727D" w:rsidRDefault="00781968" w:rsidP="009A1CDF">
            <w:pPr>
              <w:pStyle w:val="Nagwek5"/>
              <w:rPr>
                <w:b w:val="0"/>
                <w:sz w:val="24"/>
              </w:rPr>
            </w:pPr>
            <w:r w:rsidRPr="00A5727D">
              <w:rPr>
                <w:b w:val="0"/>
                <w:sz w:val="24"/>
              </w:rPr>
              <w:t xml:space="preserve">ANEKS DO PROJEKTU  BUDOWLANEGO </w:t>
            </w:r>
          </w:p>
          <w:p w:rsidR="00781968" w:rsidRPr="00A5727D" w:rsidRDefault="00781968" w:rsidP="009A1CDF">
            <w:pPr>
              <w:jc w:val="center"/>
              <w:rPr>
                <w:b/>
              </w:rPr>
            </w:pPr>
          </w:p>
          <w:p w:rsidR="00781968" w:rsidRPr="00A5727D" w:rsidRDefault="00781968" w:rsidP="009A1CDF">
            <w:pPr>
              <w:numPr>
                <w:ilvl w:val="0"/>
                <w:numId w:val="1"/>
              </w:numPr>
            </w:pPr>
            <w:r w:rsidRPr="00A5727D">
              <w:t>architektura</w:t>
            </w:r>
          </w:p>
          <w:p w:rsidR="00781968" w:rsidRPr="00A5727D" w:rsidRDefault="00781968" w:rsidP="009A1CDF">
            <w:pPr>
              <w:numPr>
                <w:ilvl w:val="0"/>
                <w:numId w:val="1"/>
              </w:numPr>
            </w:pPr>
            <w:r w:rsidRPr="00A5727D">
              <w:t>konstrukcja</w:t>
            </w:r>
          </w:p>
          <w:p w:rsidR="00781968" w:rsidRDefault="00781968" w:rsidP="009A1CDF">
            <w:pPr>
              <w:ind w:left="360"/>
              <w:rPr>
                <w:sz w:val="28"/>
              </w:rPr>
            </w:pPr>
          </w:p>
        </w:tc>
      </w:tr>
      <w:tr w:rsidR="00781968" w:rsidTr="009A1CDF"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jc w:val="right"/>
              <w:rPr>
                <w:sz w:val="20"/>
              </w:rPr>
            </w:pPr>
          </w:p>
          <w:p w:rsidR="00781968" w:rsidRDefault="00781968" w:rsidP="009A1CDF">
            <w:pPr>
              <w:jc w:val="right"/>
              <w:rPr>
                <w:sz w:val="20"/>
              </w:rPr>
            </w:pPr>
            <w:r>
              <w:rPr>
                <w:sz w:val="20"/>
              </w:rPr>
              <w:t>Adres inwestycji:</w:t>
            </w:r>
          </w:p>
          <w:p w:rsidR="00781968" w:rsidRDefault="00781968" w:rsidP="009A1CDF">
            <w:pPr>
              <w:jc w:val="right"/>
              <w:rPr>
                <w:sz w:val="20"/>
              </w:rPr>
            </w:pPr>
          </w:p>
        </w:tc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spacing w:line="256" w:lineRule="auto"/>
              <w:jc w:val="center"/>
              <w:rPr>
                <w:lang w:eastAsia="en-US"/>
              </w:rPr>
            </w:pPr>
          </w:p>
          <w:p w:rsidR="00781968" w:rsidRDefault="00781968" w:rsidP="009A1CD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Długosiodło,   działka nr 387, 388 i 772/2</w:t>
            </w:r>
          </w:p>
          <w:p w:rsidR="00781968" w:rsidRDefault="00781968" w:rsidP="009A1CDF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81968" w:rsidTr="009A1CDF"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jc w:val="right"/>
              <w:rPr>
                <w:sz w:val="20"/>
              </w:rPr>
            </w:pPr>
          </w:p>
          <w:p w:rsidR="00781968" w:rsidRDefault="00781968" w:rsidP="009A1CDF">
            <w:pPr>
              <w:jc w:val="right"/>
              <w:rPr>
                <w:sz w:val="20"/>
              </w:rPr>
            </w:pPr>
          </w:p>
          <w:p w:rsidR="00781968" w:rsidRDefault="00781968" w:rsidP="009A1CDF">
            <w:pPr>
              <w:jc w:val="right"/>
              <w:rPr>
                <w:sz w:val="20"/>
              </w:rPr>
            </w:pPr>
            <w:r>
              <w:rPr>
                <w:sz w:val="20"/>
              </w:rPr>
              <w:t>Inwestor:</w:t>
            </w:r>
          </w:p>
        </w:tc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spacing w:line="256" w:lineRule="auto"/>
              <w:jc w:val="center"/>
              <w:rPr>
                <w:lang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Cs/>
                <w:szCs w:val="24"/>
                <w:lang w:val="pl-PL" w:eastAsia="en-US"/>
              </w:rPr>
            </w:pPr>
            <w:r>
              <w:rPr>
                <w:rFonts w:ascii="Times New Roman" w:hAnsi="Times New Roman"/>
                <w:bCs/>
                <w:szCs w:val="24"/>
                <w:lang w:val="pl-PL" w:eastAsia="en-US"/>
              </w:rPr>
              <w:t>Gmina Długosiodło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Cs/>
                <w:szCs w:val="24"/>
                <w:lang w:val="pl-PL" w:eastAsia="en-US"/>
              </w:rPr>
            </w:pPr>
            <w:r>
              <w:rPr>
                <w:rFonts w:ascii="Times New Roman" w:hAnsi="Times New Roman"/>
                <w:bCs/>
                <w:szCs w:val="24"/>
                <w:lang w:val="pl-PL" w:eastAsia="en-US"/>
              </w:rPr>
              <w:t>07-210 Długosiodło ul. T. Kościuszki 2</w:t>
            </w:r>
          </w:p>
          <w:p w:rsidR="00781968" w:rsidRDefault="00781968" w:rsidP="009A1CDF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81968" w:rsidTr="009A1CDF">
        <w:trPr>
          <w:trHeight w:val="91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rPr>
                <w:sz w:val="20"/>
              </w:rPr>
            </w:pPr>
          </w:p>
          <w:p w:rsidR="00781968" w:rsidRDefault="00781968" w:rsidP="009A1CDF">
            <w:pPr>
              <w:rPr>
                <w:sz w:val="20"/>
              </w:rPr>
            </w:pPr>
            <w:r>
              <w:rPr>
                <w:sz w:val="20"/>
              </w:rPr>
              <w:t>Architektura + Konstrukcja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 xml:space="preserve">     </w:t>
            </w:r>
          </w:p>
          <w:p w:rsidR="00781968" w:rsidRDefault="00781968" w:rsidP="009A1CDF">
            <w:pPr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>Projektant: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pStyle w:val="Nagwek2"/>
              <w:jc w:val="center"/>
              <w:rPr>
                <w:sz w:val="20"/>
              </w:rPr>
            </w:pPr>
          </w:p>
          <w:p w:rsidR="00781968" w:rsidRDefault="00781968" w:rsidP="009A1CDF">
            <w:pPr>
              <w:pStyle w:val="Nagwek2"/>
              <w:jc w:val="center"/>
              <w:rPr>
                <w:sz w:val="20"/>
              </w:rPr>
            </w:pPr>
            <w:r>
              <w:rPr>
                <w:sz w:val="20"/>
              </w:rPr>
              <w:t>dr inż. Ireneusz Jabłoński</w:t>
            </w:r>
          </w:p>
          <w:p w:rsidR="00781968" w:rsidRDefault="00781968" w:rsidP="009A1CDF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Pł</w:t>
            </w:r>
            <w:proofErr w:type="spellEnd"/>
            <w:r>
              <w:rPr>
                <w:sz w:val="20"/>
              </w:rPr>
              <w:t xml:space="preserve"> 29/83 i 64/83</w:t>
            </w:r>
          </w:p>
          <w:p w:rsidR="00781968" w:rsidRDefault="00781968" w:rsidP="009A1CDF">
            <w:pPr>
              <w:jc w:val="center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Podpis:</w:t>
            </w:r>
          </w:p>
        </w:tc>
      </w:tr>
      <w:tr w:rsidR="00781968" w:rsidTr="009A1CDF">
        <w:trPr>
          <w:trHeight w:val="96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pStyle w:val="Nagwek2"/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>Data:</w:t>
            </w:r>
          </w:p>
          <w:p w:rsidR="00781968" w:rsidRDefault="00781968" w:rsidP="009A1CDF">
            <w:pPr>
              <w:pStyle w:val="Nagwek1"/>
              <w:tabs>
                <w:tab w:val="left" w:pos="708"/>
              </w:tabs>
              <w:rPr>
                <w:sz w:val="24"/>
              </w:rPr>
            </w:pPr>
          </w:p>
          <w:p w:rsidR="00781968" w:rsidRDefault="00781968" w:rsidP="009A1CDF"/>
          <w:p w:rsidR="00781968" w:rsidRPr="00532520" w:rsidRDefault="00781968" w:rsidP="009A1CDF"/>
          <w:p w:rsidR="00781968" w:rsidRDefault="00781968" w:rsidP="009A1CDF">
            <w:pPr>
              <w:pStyle w:val="Nagwek1"/>
              <w:tabs>
                <w:tab w:val="left" w:pos="708"/>
              </w:tabs>
              <w:rPr>
                <w:sz w:val="24"/>
              </w:rPr>
            </w:pPr>
          </w:p>
          <w:p w:rsidR="00781968" w:rsidRDefault="00781968" w:rsidP="009A1CDF">
            <w:pPr>
              <w:pStyle w:val="Nagwek1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Luty 2014r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jc w:val="center"/>
              <w:rPr>
                <w:sz w:val="28"/>
              </w:rPr>
            </w:pPr>
          </w:p>
          <w:p w:rsidR="00781968" w:rsidRDefault="00781968" w:rsidP="009A1CDF">
            <w:pPr>
              <w:jc w:val="center"/>
              <w:rPr>
                <w:sz w:val="28"/>
              </w:rPr>
            </w:pPr>
          </w:p>
          <w:p w:rsidR="00781968" w:rsidRDefault="00781968" w:rsidP="009A1CDF">
            <w:pPr>
              <w:jc w:val="center"/>
              <w:rPr>
                <w:sz w:val="28"/>
              </w:rPr>
            </w:pPr>
          </w:p>
          <w:p w:rsidR="00781968" w:rsidRDefault="00781968" w:rsidP="009A1CDF">
            <w:pPr>
              <w:jc w:val="center"/>
              <w:rPr>
                <w:sz w:val="28"/>
              </w:rPr>
            </w:pPr>
          </w:p>
          <w:p w:rsidR="00781968" w:rsidRDefault="00781968" w:rsidP="009A1CDF">
            <w:pPr>
              <w:jc w:val="center"/>
              <w:rPr>
                <w:sz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68" w:rsidRDefault="00781968" w:rsidP="009A1CDF">
            <w:pPr>
              <w:rPr>
                <w:sz w:val="20"/>
              </w:rPr>
            </w:pPr>
            <w:r>
              <w:rPr>
                <w:sz w:val="20"/>
              </w:rPr>
              <w:t>EGZ. NR</w:t>
            </w:r>
          </w:p>
          <w:p w:rsidR="00781968" w:rsidRDefault="00781968" w:rsidP="009A1CDF">
            <w:pPr>
              <w:jc w:val="right"/>
              <w:rPr>
                <w:b/>
                <w:bCs/>
                <w:sz w:val="72"/>
              </w:rPr>
            </w:pPr>
          </w:p>
          <w:p w:rsidR="00781968" w:rsidRDefault="00781968" w:rsidP="009A1CDF">
            <w:pPr>
              <w:jc w:val="right"/>
              <w:rPr>
                <w:b/>
                <w:bCs/>
                <w:sz w:val="52"/>
              </w:rPr>
            </w:pPr>
            <w:r>
              <w:rPr>
                <w:b/>
                <w:bCs/>
                <w:sz w:val="72"/>
              </w:rPr>
              <w:t>5</w:t>
            </w:r>
            <w:r>
              <w:rPr>
                <w:b/>
                <w:bCs/>
                <w:sz w:val="52"/>
              </w:rPr>
              <w:t>.</w:t>
            </w:r>
          </w:p>
        </w:tc>
      </w:tr>
    </w:tbl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ind w:left="2127" w:hanging="2127"/>
        <w:jc w:val="center"/>
        <w:rPr>
          <w:rFonts w:ascii="Times New Roman" w:hAnsi="Times New Roman"/>
          <w:b/>
          <w:sz w:val="32"/>
          <w:lang w:val="pl-PL"/>
        </w:rPr>
      </w:pPr>
      <w:r>
        <w:rPr>
          <w:rFonts w:ascii="Times New Roman" w:hAnsi="Times New Roman"/>
          <w:b/>
          <w:sz w:val="32"/>
          <w:lang w:val="pl-PL"/>
        </w:rPr>
        <w:lastRenderedPageBreak/>
        <w:t>SPIS TREŚCI</w:t>
      </w:r>
    </w:p>
    <w:p w:rsidR="00781968" w:rsidRDefault="00781968" w:rsidP="00781968">
      <w:pPr>
        <w:pStyle w:val="Tekstpodstawowy"/>
        <w:spacing w:before="120"/>
        <w:ind w:left="2127" w:firstLine="4252"/>
        <w:rPr>
          <w:rFonts w:ascii="Times New Roman" w:hAnsi="Times New Roman"/>
          <w:i/>
          <w:sz w:val="28"/>
          <w:lang w:val="pl-PL"/>
        </w:rPr>
      </w:pPr>
    </w:p>
    <w:tbl>
      <w:tblPr>
        <w:tblW w:w="0" w:type="auto"/>
        <w:tblInd w:w="9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1080"/>
      </w:tblGrid>
      <w:tr w:rsidR="00781968" w:rsidTr="009A1CDF">
        <w:tc>
          <w:tcPr>
            <w:tcW w:w="5377" w:type="dxa"/>
          </w:tcPr>
          <w:p w:rsidR="00781968" w:rsidRDefault="00781968" w:rsidP="009A1CDF">
            <w:pPr>
              <w:pStyle w:val="Tekstpodstawowy"/>
              <w:numPr>
                <w:ilvl w:val="0"/>
                <w:numId w:val="2"/>
              </w:numPr>
              <w:spacing w:before="120" w:line="256" w:lineRule="auto"/>
              <w:textAlignment w:val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 xml:space="preserve">spis treści </w:t>
            </w:r>
          </w:p>
          <w:p w:rsidR="00781968" w:rsidRDefault="00781968" w:rsidP="009A1CDF">
            <w:pPr>
              <w:pStyle w:val="Tekstpodstawowy"/>
              <w:numPr>
                <w:ilvl w:val="0"/>
                <w:numId w:val="2"/>
              </w:numPr>
              <w:spacing w:before="120" w:line="256" w:lineRule="auto"/>
              <w:textAlignment w:val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uprawnienia projektanta</w:t>
            </w:r>
          </w:p>
          <w:p w:rsidR="00781968" w:rsidRDefault="00781968" w:rsidP="009A1CDF">
            <w:pPr>
              <w:pStyle w:val="Tekstpodstawowy"/>
              <w:numPr>
                <w:ilvl w:val="0"/>
                <w:numId w:val="2"/>
              </w:numPr>
              <w:spacing w:before="120" w:line="256" w:lineRule="auto"/>
              <w:textAlignment w:val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oświadczenie projektanta</w:t>
            </w:r>
          </w:p>
          <w:p w:rsidR="00781968" w:rsidRDefault="00781968" w:rsidP="009A1CDF">
            <w:pPr>
              <w:pStyle w:val="Tekstpodstawowy"/>
              <w:numPr>
                <w:ilvl w:val="0"/>
                <w:numId w:val="2"/>
              </w:numPr>
              <w:spacing w:before="120" w:line="256" w:lineRule="auto"/>
              <w:textAlignment w:val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projekt zagospodarowania działki</w:t>
            </w:r>
          </w:p>
          <w:p w:rsidR="00781968" w:rsidRDefault="00781968" w:rsidP="009A1CDF">
            <w:pPr>
              <w:pStyle w:val="Tekstpodstawowy"/>
              <w:numPr>
                <w:ilvl w:val="0"/>
                <w:numId w:val="2"/>
              </w:numPr>
              <w:spacing w:before="120" w:line="256" w:lineRule="auto"/>
              <w:textAlignment w:val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opis techniczny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 xml:space="preserve">     -    informacja BIOZ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lang w:val="pl-PL" w:eastAsia="en-US"/>
              </w:rPr>
              <w:t>rysunki: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Rzut fundamentów ………........................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Rzut przyziemia  .………..........................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Przekrój A-A ……….................................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Rzut dachu ……….…................................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Elewacja wschodnia ……………………..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Elewacja południowa i północna ………..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Konstrukcja – fundamenty ………..……..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Konstrukcja dachu ……………………….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- Konstrukcja wieńca ……………………...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rPr>
                <w:rFonts w:ascii="Times New Roman" w:hAnsi="Times New Roman"/>
                <w:sz w:val="28"/>
                <w:lang w:val="pl-PL" w:eastAsia="en-US"/>
              </w:rPr>
            </w:pPr>
          </w:p>
        </w:tc>
        <w:tc>
          <w:tcPr>
            <w:tcW w:w="1080" w:type="dxa"/>
          </w:tcPr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b/>
                <w:i/>
                <w:sz w:val="28"/>
                <w:lang w:val="pl-PL" w:eastAsia="en-US"/>
              </w:rPr>
            </w:pP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i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lang w:val="pl-PL" w:eastAsia="en-US"/>
              </w:rPr>
              <w:t>nr rys.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1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2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3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4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5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6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7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8</w:t>
            </w:r>
          </w:p>
          <w:p w:rsidR="00781968" w:rsidRDefault="00781968" w:rsidP="009A1CDF">
            <w:pPr>
              <w:pStyle w:val="Tekstpodstawowy"/>
              <w:spacing w:before="120" w:line="256" w:lineRule="auto"/>
              <w:jc w:val="center"/>
              <w:rPr>
                <w:rFonts w:ascii="Times New Roman" w:hAnsi="Times New Roman"/>
                <w:sz w:val="28"/>
                <w:lang w:val="pl-PL" w:eastAsia="en-US"/>
              </w:rPr>
            </w:pPr>
            <w:r>
              <w:rPr>
                <w:rFonts w:ascii="Times New Roman" w:hAnsi="Times New Roman"/>
                <w:sz w:val="28"/>
                <w:lang w:val="pl-PL" w:eastAsia="en-US"/>
              </w:rPr>
              <w:t>9</w:t>
            </w:r>
          </w:p>
        </w:tc>
      </w:tr>
    </w:tbl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jc w:val="center"/>
        <w:rPr>
          <w:b/>
          <w:sz w:val="32"/>
          <w:szCs w:val="32"/>
        </w:rPr>
      </w:pPr>
    </w:p>
    <w:p w:rsidR="00781968" w:rsidRDefault="00781968" w:rsidP="00781968">
      <w:pPr>
        <w:pStyle w:val="Tekstpodstawowy"/>
        <w:spacing w:before="120"/>
        <w:jc w:val="center"/>
        <w:rPr>
          <w:rFonts w:ascii="Times New Roman" w:hAnsi="Times New Roman"/>
          <w:b/>
          <w:sz w:val="32"/>
          <w:lang w:val="pl-PL"/>
        </w:rPr>
      </w:pPr>
      <w:r>
        <w:rPr>
          <w:rFonts w:ascii="Times New Roman" w:hAnsi="Times New Roman"/>
          <w:b/>
          <w:sz w:val="32"/>
          <w:lang w:val="pl-PL"/>
        </w:rPr>
        <w:lastRenderedPageBreak/>
        <w:t>OPIS TECHNICZNY</w:t>
      </w:r>
    </w:p>
    <w:p w:rsidR="00781968" w:rsidRDefault="00781968" w:rsidP="00781968">
      <w:pPr>
        <w:pStyle w:val="Tekstpodstawowy"/>
        <w:spacing w:before="120"/>
        <w:jc w:val="center"/>
        <w:rPr>
          <w:rFonts w:ascii="Times New Roman" w:hAnsi="Times New Roman"/>
          <w:b/>
          <w:sz w:val="32"/>
          <w:lang w:val="pl-PL"/>
        </w:rPr>
      </w:pPr>
    </w:p>
    <w:p w:rsidR="00781968" w:rsidRDefault="00781968" w:rsidP="00781968">
      <w:pPr>
        <w:spacing w:line="256" w:lineRule="auto"/>
        <w:jc w:val="center"/>
        <w:rPr>
          <w:sz w:val="28"/>
        </w:rPr>
      </w:pPr>
      <w:r>
        <w:rPr>
          <w:sz w:val="28"/>
        </w:rPr>
        <w:t>Wiata - aneks do projektu budowlanego                                                            „</w:t>
      </w:r>
      <w:r>
        <w:rPr>
          <w:b/>
          <w:sz w:val="28"/>
          <w:szCs w:val="28"/>
          <w:lang w:eastAsia="en-US"/>
        </w:rPr>
        <w:t>Basen odkryty z budynkiem zaplecza w miejscowości Długosiodło</w:t>
      </w:r>
      <w:r>
        <w:rPr>
          <w:sz w:val="28"/>
        </w:rPr>
        <w:t>”.</w:t>
      </w: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spacing w:before="120"/>
        <w:rPr>
          <w:rFonts w:ascii="Times New Roman" w:hAnsi="Times New Roman"/>
          <w:bCs/>
          <w:szCs w:val="24"/>
          <w:lang w:val="pl-PL" w:eastAsia="en-US"/>
        </w:rPr>
      </w:pPr>
      <w:r>
        <w:rPr>
          <w:rFonts w:ascii="Times New Roman" w:hAnsi="Times New Roman"/>
          <w:sz w:val="28"/>
          <w:szCs w:val="28"/>
          <w:lang w:val="pl-PL"/>
        </w:rPr>
        <w:t xml:space="preserve">Inwestor: </w:t>
      </w:r>
      <w:r>
        <w:rPr>
          <w:rFonts w:ascii="Times New Roman" w:hAnsi="Times New Roman"/>
          <w:bCs/>
          <w:szCs w:val="24"/>
          <w:lang w:val="pl-PL" w:eastAsia="en-US"/>
        </w:rPr>
        <w:t>Gmina Długosiodło</w:t>
      </w:r>
    </w:p>
    <w:p w:rsidR="00781968" w:rsidRDefault="00781968" w:rsidP="00781968">
      <w:pPr>
        <w:pStyle w:val="Tekstpodstawowy"/>
        <w:spacing w:before="120"/>
        <w:rPr>
          <w:rFonts w:ascii="Times New Roman" w:hAnsi="Times New Roman"/>
          <w:bCs/>
          <w:szCs w:val="24"/>
          <w:lang w:val="pl-PL" w:eastAsia="en-US"/>
        </w:rPr>
      </w:pPr>
      <w:r>
        <w:rPr>
          <w:rFonts w:ascii="Times New Roman" w:hAnsi="Times New Roman"/>
          <w:bCs/>
          <w:szCs w:val="24"/>
          <w:lang w:val="pl-PL" w:eastAsia="en-US"/>
        </w:rPr>
        <w:t xml:space="preserve">                  07-210 Długosiodło ul. T. Kościuszki 2</w:t>
      </w:r>
    </w:p>
    <w:p w:rsidR="00781968" w:rsidRDefault="00781968" w:rsidP="00781968">
      <w:pPr>
        <w:rPr>
          <w:lang w:eastAsia="en-US"/>
        </w:rPr>
      </w:pPr>
      <w:r>
        <w:rPr>
          <w:sz w:val="28"/>
        </w:rPr>
        <w:t xml:space="preserve">Adres budowy: </w:t>
      </w:r>
      <w:r>
        <w:rPr>
          <w:lang w:eastAsia="en-US"/>
        </w:rPr>
        <w:t>Długosiodło,   działka nr 387, 388 i 772/2</w:t>
      </w:r>
    </w:p>
    <w:p w:rsidR="00781968" w:rsidRDefault="00781968" w:rsidP="00781968">
      <w:pPr>
        <w:pStyle w:val="Tekstpodstawowy"/>
        <w:jc w:val="both"/>
        <w:rPr>
          <w:rFonts w:ascii="Times New Roman" w:hAnsi="Times New Roman"/>
          <w:b/>
          <w:sz w:val="28"/>
          <w:lang w:val="pl-PL"/>
        </w:rPr>
      </w:pPr>
    </w:p>
    <w:p w:rsidR="00781968" w:rsidRDefault="00781968" w:rsidP="00781968">
      <w:pPr>
        <w:rPr>
          <w:bCs/>
          <w:sz w:val="28"/>
        </w:rPr>
      </w:pPr>
    </w:p>
    <w:p w:rsidR="00781968" w:rsidRDefault="00781968" w:rsidP="00781968">
      <w:pPr>
        <w:rPr>
          <w:bCs/>
          <w:sz w:val="28"/>
        </w:rPr>
      </w:pPr>
      <w:r>
        <w:rPr>
          <w:bCs/>
          <w:sz w:val="28"/>
        </w:rPr>
        <w:t>DANE  OGÓLNE</w:t>
      </w:r>
    </w:p>
    <w:p w:rsidR="00781968" w:rsidRDefault="00781968" w:rsidP="00781968">
      <w:pPr>
        <w:rPr>
          <w:sz w:val="28"/>
        </w:rPr>
      </w:pPr>
    </w:p>
    <w:p w:rsidR="00781968" w:rsidRDefault="00781968" w:rsidP="00781968">
      <w:pPr>
        <w:rPr>
          <w:sz w:val="28"/>
        </w:rPr>
      </w:pPr>
      <w:r>
        <w:rPr>
          <w:sz w:val="28"/>
        </w:rPr>
        <w:t>Poniższe dane dotyczą projektowanej wiaty.</w:t>
      </w:r>
    </w:p>
    <w:p w:rsidR="00781968" w:rsidRDefault="00781968" w:rsidP="00781968">
      <w:pPr>
        <w:rPr>
          <w:sz w:val="28"/>
        </w:rPr>
      </w:pPr>
    </w:p>
    <w:p w:rsidR="00781968" w:rsidRPr="00223EE0" w:rsidRDefault="00781968" w:rsidP="00781968">
      <w:pPr>
        <w:rPr>
          <w:b/>
          <w:bCs/>
          <w:sz w:val="28"/>
          <w:vertAlign w:val="superscript"/>
        </w:rPr>
      </w:pPr>
      <w:r>
        <w:rPr>
          <w:sz w:val="28"/>
        </w:rPr>
        <w:t xml:space="preserve">Powierzchnia zabudowy                  -   </w:t>
      </w:r>
      <w:r>
        <w:rPr>
          <w:b/>
          <w:bCs/>
          <w:sz w:val="28"/>
        </w:rPr>
        <w:t xml:space="preserve">  </w:t>
      </w:r>
      <w:r w:rsidRPr="00223EE0">
        <w:rPr>
          <w:b/>
          <w:bCs/>
          <w:sz w:val="28"/>
        </w:rPr>
        <w:t>146,99m</w:t>
      </w:r>
      <w:r w:rsidRPr="00223EE0">
        <w:rPr>
          <w:b/>
          <w:bCs/>
          <w:sz w:val="28"/>
          <w:vertAlign w:val="superscript"/>
        </w:rPr>
        <w:t>2</w:t>
      </w:r>
    </w:p>
    <w:p w:rsidR="00781968" w:rsidRDefault="00781968" w:rsidP="00781968">
      <w:pPr>
        <w:rPr>
          <w:b/>
          <w:bCs/>
          <w:sz w:val="28"/>
        </w:rPr>
      </w:pPr>
      <w:r>
        <w:rPr>
          <w:sz w:val="28"/>
        </w:rPr>
        <w:t xml:space="preserve">Powierzchnia użytkowa                   </w:t>
      </w:r>
      <w:r>
        <w:rPr>
          <w:bCs/>
          <w:sz w:val="28"/>
        </w:rPr>
        <w:t xml:space="preserve">-     </w:t>
      </w:r>
      <w:r>
        <w:rPr>
          <w:b/>
          <w:bCs/>
          <w:sz w:val="28"/>
        </w:rPr>
        <w:t>141,00m</w:t>
      </w:r>
      <w:r>
        <w:rPr>
          <w:b/>
          <w:bCs/>
          <w:sz w:val="28"/>
          <w:vertAlign w:val="superscript"/>
        </w:rPr>
        <w:t>2</w:t>
      </w:r>
      <w:r>
        <w:rPr>
          <w:bCs/>
          <w:sz w:val="28"/>
        </w:rPr>
        <w:t xml:space="preserve"> </w:t>
      </w:r>
    </w:p>
    <w:p w:rsidR="00781968" w:rsidRDefault="00781968" w:rsidP="00781968">
      <w:pPr>
        <w:rPr>
          <w:b/>
          <w:bCs/>
          <w:sz w:val="28"/>
        </w:rPr>
      </w:pPr>
      <w:r>
        <w:rPr>
          <w:sz w:val="28"/>
        </w:rPr>
        <w:t xml:space="preserve">Kubatura                                           -     </w:t>
      </w:r>
      <w:r>
        <w:rPr>
          <w:b/>
          <w:bCs/>
          <w:sz w:val="28"/>
        </w:rPr>
        <w:t>660,00m</w:t>
      </w:r>
      <w:r>
        <w:rPr>
          <w:b/>
          <w:bCs/>
          <w:sz w:val="28"/>
          <w:vertAlign w:val="superscript"/>
        </w:rPr>
        <w:t>3</w:t>
      </w: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rPr>
          <w:bCs/>
          <w:sz w:val="28"/>
        </w:rPr>
      </w:pPr>
      <w:r>
        <w:rPr>
          <w:bCs/>
          <w:sz w:val="28"/>
        </w:rPr>
        <w:t>OPIS  DO  PROJEKTU  ZAGOSPODAROWANIA</w:t>
      </w:r>
    </w:p>
    <w:p w:rsidR="00781968" w:rsidRDefault="00781968" w:rsidP="00781968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pStyle w:val="Tekstpodstawowy"/>
        <w:spacing w:line="276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Na działce realizowana jest budowa budynku zaplecza przy basenie odkrytym zgodnie z decyzją o pozwoleniu na budowę nr 781/10 z dnia 21.06.2010 r oraz projektem zamiennym z dnia 29.10.2013 r wydanym przez Starostwo Powiatowe w Wyszkowie. </w:t>
      </w:r>
    </w:p>
    <w:p w:rsidR="00781968" w:rsidRPr="001A7AA9" w:rsidRDefault="00781968" w:rsidP="00781968">
      <w:pPr>
        <w:spacing w:line="276" w:lineRule="auto"/>
        <w:jc w:val="both"/>
        <w:rPr>
          <w:sz w:val="28"/>
          <w:szCs w:val="28"/>
        </w:rPr>
      </w:pPr>
      <w:r w:rsidRPr="001A7AA9">
        <w:rPr>
          <w:sz w:val="28"/>
          <w:szCs w:val="28"/>
        </w:rPr>
        <w:t xml:space="preserve">  Zmiany wynikające z niniejszego aneksu polegają na </w:t>
      </w:r>
      <w:r>
        <w:rPr>
          <w:sz w:val="28"/>
          <w:szCs w:val="28"/>
        </w:rPr>
        <w:t>zaprojektowaniu wiaty zamiast części budynku</w:t>
      </w:r>
      <w:r w:rsidRPr="001A7AA9">
        <w:rPr>
          <w:sz w:val="28"/>
          <w:szCs w:val="28"/>
        </w:rPr>
        <w:t xml:space="preserve"> zawartego między osiami</w:t>
      </w:r>
      <w:r>
        <w:rPr>
          <w:sz w:val="28"/>
          <w:szCs w:val="28"/>
        </w:rPr>
        <w:t xml:space="preserve"> </w:t>
      </w:r>
      <w:r w:rsidRPr="001A7AA9">
        <w:rPr>
          <w:sz w:val="28"/>
          <w:szCs w:val="28"/>
        </w:rPr>
        <w:t>1 i 3 oraz C i G.</w:t>
      </w:r>
    </w:p>
    <w:p w:rsidR="00781968" w:rsidRDefault="00781968" w:rsidP="00781968">
      <w:pPr>
        <w:spacing w:line="276" w:lineRule="auto"/>
        <w:rPr>
          <w:sz w:val="28"/>
          <w:szCs w:val="28"/>
        </w:rPr>
      </w:pPr>
    </w:p>
    <w:p w:rsidR="00781968" w:rsidRDefault="00781968" w:rsidP="00781968">
      <w:pPr>
        <w:spacing w:line="276" w:lineRule="auto"/>
        <w:ind w:left="283" w:hanging="283"/>
        <w:rPr>
          <w:sz w:val="28"/>
          <w:szCs w:val="28"/>
        </w:rPr>
      </w:pPr>
      <w:r>
        <w:rPr>
          <w:sz w:val="28"/>
          <w:szCs w:val="28"/>
        </w:rPr>
        <w:t xml:space="preserve">STAN ISTNIEJĄCY </w:t>
      </w:r>
    </w:p>
    <w:p w:rsidR="00781968" w:rsidRDefault="00781968" w:rsidP="00781968">
      <w:pPr>
        <w:spacing w:line="276" w:lineRule="auto"/>
        <w:rPr>
          <w:sz w:val="28"/>
          <w:szCs w:val="28"/>
        </w:rPr>
      </w:pPr>
    </w:p>
    <w:p w:rsidR="00781968" w:rsidRDefault="00781968" w:rsidP="0078196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Budynek jest w trakcie budowy. Dotychczas wykonane prace są zgodne z pozwoleniem na budowę. Konieczność dokonania zmian wynika z potrzeby dostosowania budynku do potrzeb bieżących inwestora. W części przewidzianej do zmiany na wiatę nie rozpoczęto prac budowlanych.</w:t>
      </w:r>
    </w:p>
    <w:p w:rsidR="00781968" w:rsidRDefault="00781968" w:rsidP="00781968">
      <w:pPr>
        <w:spacing w:line="360" w:lineRule="auto"/>
        <w:jc w:val="both"/>
        <w:rPr>
          <w:sz w:val="28"/>
          <w:szCs w:val="28"/>
        </w:rPr>
      </w:pPr>
    </w:p>
    <w:p w:rsidR="00781968" w:rsidRDefault="00781968" w:rsidP="00781968">
      <w:pPr>
        <w:spacing w:line="360" w:lineRule="auto"/>
        <w:jc w:val="both"/>
        <w:rPr>
          <w:sz w:val="28"/>
          <w:szCs w:val="28"/>
        </w:rPr>
      </w:pPr>
    </w:p>
    <w:p w:rsidR="00781968" w:rsidRDefault="00781968" w:rsidP="00781968">
      <w:pPr>
        <w:spacing w:line="360" w:lineRule="auto"/>
        <w:jc w:val="both"/>
        <w:rPr>
          <w:sz w:val="28"/>
          <w:szCs w:val="28"/>
        </w:rPr>
      </w:pPr>
    </w:p>
    <w:p w:rsidR="00781968" w:rsidRPr="00CF3222" w:rsidRDefault="00781968" w:rsidP="00781968">
      <w:pPr>
        <w:ind w:left="283" w:hanging="283"/>
        <w:rPr>
          <w:sz w:val="28"/>
          <w:szCs w:val="28"/>
        </w:rPr>
      </w:pPr>
      <w:r w:rsidRPr="00CF3222">
        <w:rPr>
          <w:sz w:val="28"/>
          <w:szCs w:val="28"/>
        </w:rPr>
        <w:lastRenderedPageBreak/>
        <w:t>OPINIA TECHNICZNA</w:t>
      </w:r>
    </w:p>
    <w:p w:rsidR="00781968" w:rsidRDefault="00781968" w:rsidP="00781968">
      <w:pPr>
        <w:pStyle w:val="Tekstpodstawowy"/>
        <w:spacing w:line="360" w:lineRule="auto"/>
        <w:jc w:val="both"/>
        <w:rPr>
          <w:rFonts w:ascii="Times New Roman" w:hAnsi="Times New Roman"/>
          <w:sz w:val="28"/>
          <w:lang w:val="pl-PL"/>
        </w:rPr>
      </w:pPr>
    </w:p>
    <w:p w:rsidR="00781968" w:rsidRDefault="00781968" w:rsidP="0078196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Budynek istniejący (w osiach 2 i 3) jest w stanie dobrym. Poprawnie wykonano też fundamenty i ściany fundamentowe w części budynku w której projektowane jest podpiwniczenie</w:t>
      </w:r>
      <w:r w:rsidRPr="00BB4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(w </w:t>
      </w:r>
      <w:r w:rsidRPr="001A7AA9">
        <w:rPr>
          <w:sz w:val="28"/>
          <w:szCs w:val="28"/>
        </w:rPr>
        <w:t>osia</w:t>
      </w:r>
      <w:r>
        <w:rPr>
          <w:sz w:val="28"/>
          <w:szCs w:val="28"/>
        </w:rPr>
        <w:t xml:space="preserve">ch 1 i 2 oraz A i C). W stanie dobrym są zasadnicze elementy konstrukcji. Nie występują widoczne odkształceni, ugięcia czy zarysowania. </w:t>
      </w:r>
    </w:p>
    <w:p w:rsidR="00781968" w:rsidRDefault="00781968" w:rsidP="0078196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Rozwiązania przyjęte przy projektowaniu wiaty pozwalają na stwierdzenie, że jej budowa nie wpłynie negatywnie na istniejący i będący w budowie budynek zaplecza basenu.</w:t>
      </w:r>
    </w:p>
    <w:p w:rsidR="00781968" w:rsidRDefault="00781968" w:rsidP="00781968">
      <w:pPr>
        <w:spacing w:line="360" w:lineRule="auto"/>
        <w:jc w:val="both"/>
        <w:rPr>
          <w:sz w:val="28"/>
          <w:szCs w:val="28"/>
        </w:rPr>
      </w:pPr>
    </w:p>
    <w:p w:rsidR="00781968" w:rsidRDefault="00781968" w:rsidP="00781968">
      <w:pPr>
        <w:ind w:left="283" w:hanging="283"/>
        <w:rPr>
          <w:sz w:val="28"/>
          <w:szCs w:val="28"/>
        </w:rPr>
      </w:pPr>
      <w:r>
        <w:rPr>
          <w:sz w:val="28"/>
          <w:szCs w:val="28"/>
        </w:rPr>
        <w:t>DANE  KONSTRUKCYJNE</w:t>
      </w:r>
    </w:p>
    <w:p w:rsidR="00781968" w:rsidRDefault="00781968" w:rsidP="00781968">
      <w:pPr>
        <w:rPr>
          <w:sz w:val="28"/>
          <w:szCs w:val="28"/>
        </w:rPr>
      </w:pPr>
    </w:p>
    <w:p w:rsidR="00781968" w:rsidRDefault="00781968" w:rsidP="00781968">
      <w:pPr>
        <w:spacing w:line="360" w:lineRule="auto"/>
        <w:ind w:left="360" w:hanging="360"/>
        <w:rPr>
          <w:sz w:val="28"/>
          <w:szCs w:val="28"/>
        </w:rPr>
      </w:pPr>
    </w:p>
    <w:tbl>
      <w:tblPr>
        <w:tblW w:w="8332" w:type="dxa"/>
        <w:tblInd w:w="4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6035"/>
        <w:gridCol w:w="14"/>
      </w:tblGrid>
      <w:tr w:rsidR="00781968" w:rsidTr="009A1CDF"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FUNDAMENTY     </w:t>
            </w:r>
          </w:p>
        </w:tc>
        <w:tc>
          <w:tcPr>
            <w:tcW w:w="6049" w:type="dxa"/>
            <w:gridSpan w:val="2"/>
            <w:hideMark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Fundamenty stanowią studnie betonowe o średnicy wewnętrznej 120cm posadowione na zmiennej głębokości która zależy od usytuowania warstwy nośnej gruntu. Projektowany poziom posadowienia to  5,9m do 6,0m poniżej poziomu posadzki w wiacie. Przed przystąpieniem do opuszczenia studni należy wokół studni obniżyć poziom terenu do min -1,7m w celu łatwiejszego opuszczania studni oraz możliwości wykonania na niej stopy żelbetowej. Studnię po jej opuszczeniu do warstwy nośnej wypełnić betonem B12,5.</w:t>
            </w:r>
          </w:p>
        </w:tc>
      </w:tr>
      <w:tr w:rsidR="00781968" w:rsidTr="009A1CDF"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BELKI PODWALINOWE    </w:t>
            </w:r>
          </w:p>
        </w:tc>
        <w:tc>
          <w:tcPr>
            <w:tcW w:w="6049" w:type="dxa"/>
            <w:gridSpan w:val="2"/>
            <w:hideMark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W osi 3 i G projektowane są belki </w:t>
            </w:r>
            <w:proofErr w:type="spellStart"/>
            <w:r>
              <w:rPr>
                <w:sz w:val="28"/>
                <w:szCs w:val="28"/>
              </w:rPr>
              <w:t>podwalinowe</w:t>
            </w:r>
            <w:proofErr w:type="spellEnd"/>
            <w:r>
              <w:rPr>
                <w:sz w:val="28"/>
                <w:szCs w:val="28"/>
              </w:rPr>
              <w:t xml:space="preserve"> o przekroju </w:t>
            </w:r>
            <w:proofErr w:type="spellStart"/>
            <w:r>
              <w:rPr>
                <w:sz w:val="28"/>
                <w:szCs w:val="28"/>
              </w:rPr>
              <w:t>bxh</w:t>
            </w:r>
            <w:proofErr w:type="spellEnd"/>
            <w:r>
              <w:rPr>
                <w:sz w:val="28"/>
                <w:szCs w:val="28"/>
              </w:rPr>
              <w:t>=30x40cm z betonu B30oparte na stopach fundamentowych i studniach. Zbrojenie zgodnie z rysunkiem konstrukcyjnym.</w:t>
            </w:r>
          </w:p>
        </w:tc>
      </w:tr>
      <w:tr w:rsidR="00781968" w:rsidTr="009A1CDF"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SŁUPY</w:t>
            </w:r>
          </w:p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WIEŃCE</w:t>
            </w:r>
          </w:p>
        </w:tc>
        <w:tc>
          <w:tcPr>
            <w:tcW w:w="6049" w:type="dxa"/>
            <w:gridSpan w:val="2"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Ż</w:t>
            </w:r>
            <w:r>
              <w:rPr>
                <w:sz w:val="28"/>
              </w:rPr>
              <w:t>elbetowe, wylewane o wymiarach i zbrojeniu zgodnie z rysunkami konstrukcyjnymi. Beton B30, stal 34GS dla prętów głównych i St3SX dla strzemion.</w:t>
            </w:r>
          </w:p>
        </w:tc>
      </w:tr>
      <w:tr w:rsidR="00781968" w:rsidTr="009A1CDF"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ŚCIANY</w:t>
            </w:r>
          </w:p>
        </w:tc>
        <w:tc>
          <w:tcPr>
            <w:tcW w:w="6049" w:type="dxa"/>
            <w:gridSpan w:val="2"/>
            <w:hideMark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W osi 3 i G projektowane są ściany murowane grubości 25cm wyprowadzone 60cm nad poziom posadzki.</w:t>
            </w:r>
          </w:p>
        </w:tc>
      </w:tr>
      <w:tr w:rsidR="00781968" w:rsidTr="009A1CDF">
        <w:trPr>
          <w:gridAfter w:val="1"/>
          <w:wAfter w:w="14" w:type="dxa"/>
        </w:trPr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OKNA</w:t>
            </w:r>
          </w:p>
        </w:tc>
        <w:tc>
          <w:tcPr>
            <w:tcW w:w="6035" w:type="dxa"/>
            <w:hideMark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W osi 3 i G projektowane są okna z PCW z których po 2 wewnętrzne segmenty między słupami są przesuwne.</w:t>
            </w:r>
          </w:p>
        </w:tc>
      </w:tr>
      <w:tr w:rsidR="00781968" w:rsidTr="009A1CDF">
        <w:trPr>
          <w:gridAfter w:val="1"/>
          <w:wAfter w:w="14" w:type="dxa"/>
        </w:trPr>
        <w:tc>
          <w:tcPr>
            <w:tcW w:w="2283" w:type="dxa"/>
            <w:hideMark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POSADZKA</w:t>
            </w:r>
          </w:p>
        </w:tc>
        <w:tc>
          <w:tcPr>
            <w:tcW w:w="6035" w:type="dxa"/>
            <w:hideMark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Kostka brukowa grubości 8cm. </w:t>
            </w:r>
          </w:p>
        </w:tc>
      </w:tr>
      <w:tr w:rsidR="00781968" w:rsidTr="009A1CDF">
        <w:trPr>
          <w:gridAfter w:val="1"/>
          <w:wAfter w:w="14" w:type="dxa"/>
        </w:trPr>
        <w:tc>
          <w:tcPr>
            <w:tcW w:w="2283" w:type="dxa"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DACH</w:t>
            </w:r>
          </w:p>
        </w:tc>
        <w:tc>
          <w:tcPr>
            <w:tcW w:w="6035" w:type="dxa"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Konstrukcja dachu drewniana. Dach dwuspadowy. Wymiary poszczególnych elementów przedstawiono  na przekroju i rzucie konstrukcji dachu. Od spodu w płaszczyźnie krokwi i jętek przewidziano podbitkę z desek struganych grubości 19mm.</w:t>
            </w:r>
          </w:p>
        </w:tc>
      </w:tr>
      <w:tr w:rsidR="00781968" w:rsidTr="009A1CDF">
        <w:trPr>
          <w:gridAfter w:val="1"/>
          <w:wAfter w:w="14" w:type="dxa"/>
        </w:trPr>
        <w:tc>
          <w:tcPr>
            <w:tcW w:w="2283" w:type="dxa"/>
          </w:tcPr>
          <w:p w:rsidR="00781968" w:rsidRDefault="00781968" w:rsidP="009A1CD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POKRYCIE</w:t>
            </w:r>
          </w:p>
        </w:tc>
        <w:tc>
          <w:tcPr>
            <w:tcW w:w="6035" w:type="dxa"/>
          </w:tcPr>
          <w:p w:rsidR="00781968" w:rsidRDefault="00781968" w:rsidP="009A1C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Pokrycie dachu blachą dachówkową na łatach. Obróbki blacharskie z blachy powlekanej w kolorze pokrycia. Rynny i rury z PCW.</w:t>
            </w:r>
          </w:p>
        </w:tc>
      </w:tr>
    </w:tbl>
    <w:p w:rsidR="00781968" w:rsidRDefault="00781968" w:rsidP="00781968">
      <w:pPr>
        <w:spacing w:line="276" w:lineRule="auto"/>
        <w:rPr>
          <w:sz w:val="28"/>
          <w:szCs w:val="28"/>
        </w:rPr>
      </w:pPr>
    </w:p>
    <w:p w:rsidR="00781968" w:rsidRDefault="00781968" w:rsidP="00781968">
      <w:pPr>
        <w:rPr>
          <w:b/>
          <w:sz w:val="28"/>
        </w:rPr>
      </w:pPr>
      <w:r>
        <w:rPr>
          <w:b/>
          <w:sz w:val="28"/>
        </w:rPr>
        <w:t>Warunki  gruntowo - wodne</w:t>
      </w:r>
    </w:p>
    <w:p w:rsidR="00781968" w:rsidRDefault="00781968" w:rsidP="00781968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</w:t>
      </w:r>
      <w:r w:rsidRPr="00822570">
        <w:rPr>
          <w:sz w:val="28"/>
        </w:rPr>
        <w:t>Na działce</w:t>
      </w:r>
      <w:r>
        <w:rPr>
          <w:sz w:val="28"/>
        </w:rPr>
        <w:t xml:space="preserve"> przeprowadzone zostały przez uprawnionego geologa  badania geotechniczne. Wyniki badań przedstawione zostały w projekcie podstawowym będącego załącznikiem do pozwolenia na budowę. Zgodnie z tą dokumentacją grunty nośne znajdują się w warstwie </w:t>
      </w:r>
      <w:proofErr w:type="spellStart"/>
      <w:r>
        <w:rPr>
          <w:sz w:val="28"/>
        </w:rPr>
        <w:t>IVb</w:t>
      </w:r>
      <w:proofErr w:type="spellEnd"/>
      <w:r>
        <w:rPr>
          <w:sz w:val="28"/>
        </w:rPr>
        <w:t xml:space="preserve"> którą stanowią gliny piaszczyste twardoplastyczne o stopniu plastyczności I</w:t>
      </w:r>
      <w:r>
        <w:rPr>
          <w:sz w:val="28"/>
          <w:vertAlign w:val="subscript"/>
        </w:rPr>
        <w:t>L</w:t>
      </w:r>
      <w:r>
        <w:rPr>
          <w:sz w:val="28"/>
        </w:rPr>
        <w:t xml:space="preserve">=0,18. Położenie tej warstwy to od ~ 4,8m w osi 1 do ~5,8m w osi 3 w stosunku do poziomu projektowanej w wiacie posadzki..   Poziom zwierciadła wód gruntowych znajduje się na rzędnej 101,5 ÷102,2 m n.p.m. </w:t>
      </w:r>
    </w:p>
    <w:p w:rsidR="00781968" w:rsidRDefault="00781968" w:rsidP="00781968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W związku z powyższymi ustaleniami zaprojektowano oparcie konstrukcji wiaty na studniach których poziom posadowienia sięga warstwy nośnej gruntu czyli </w:t>
      </w:r>
      <w:proofErr w:type="spellStart"/>
      <w:r>
        <w:rPr>
          <w:sz w:val="28"/>
        </w:rPr>
        <w:t>IVb</w:t>
      </w:r>
      <w:proofErr w:type="spellEnd"/>
      <w:r>
        <w:rPr>
          <w:sz w:val="28"/>
        </w:rPr>
        <w:t>..</w:t>
      </w:r>
    </w:p>
    <w:p w:rsidR="00781968" w:rsidRDefault="00781968" w:rsidP="00781968">
      <w:pPr>
        <w:spacing w:line="276" w:lineRule="auto"/>
        <w:rPr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781968" w:rsidRDefault="00781968" w:rsidP="00781968">
      <w:pPr>
        <w:spacing w:line="360" w:lineRule="auto"/>
        <w:jc w:val="center"/>
        <w:rPr>
          <w:b/>
          <w:sz w:val="28"/>
          <w:szCs w:val="28"/>
        </w:rPr>
      </w:pPr>
    </w:p>
    <w:p w:rsidR="00B64B75" w:rsidRDefault="00B64B75">
      <w:bookmarkStart w:id="0" w:name="_GoBack"/>
      <w:bookmarkEnd w:id="0"/>
    </w:p>
    <w:sectPr w:rsidR="00B64B75" w:rsidSect="00C94C28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E37B9"/>
    <w:multiLevelType w:val="hybridMultilevel"/>
    <w:tmpl w:val="7100697C"/>
    <w:lvl w:ilvl="0" w:tplc="3E8AA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9F756D"/>
    <w:multiLevelType w:val="hybridMultilevel"/>
    <w:tmpl w:val="DF8A72F6"/>
    <w:lvl w:ilvl="0" w:tplc="FE9C4B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68"/>
    <w:rsid w:val="001D66CD"/>
    <w:rsid w:val="00301A11"/>
    <w:rsid w:val="003942F9"/>
    <w:rsid w:val="00524BDC"/>
    <w:rsid w:val="006C1A65"/>
    <w:rsid w:val="006F052D"/>
    <w:rsid w:val="00770565"/>
    <w:rsid w:val="00781968"/>
    <w:rsid w:val="007944A7"/>
    <w:rsid w:val="007B0430"/>
    <w:rsid w:val="008A5640"/>
    <w:rsid w:val="00964F13"/>
    <w:rsid w:val="00A26DC7"/>
    <w:rsid w:val="00A36FB2"/>
    <w:rsid w:val="00B64B75"/>
    <w:rsid w:val="00DF7C19"/>
    <w:rsid w:val="00F6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BDE3A-94A8-4243-8E2A-F7D366A1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1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1968"/>
    <w:pPr>
      <w:keepNext/>
      <w:outlineLvl w:val="0"/>
    </w:pPr>
    <w:rPr>
      <w:b/>
      <w:bCs/>
      <w:sz w:val="40"/>
    </w:rPr>
  </w:style>
  <w:style w:type="paragraph" w:styleId="Nagwek2">
    <w:name w:val="heading 2"/>
    <w:basedOn w:val="Normalny"/>
    <w:next w:val="Normalny"/>
    <w:link w:val="Nagwek2Znak"/>
    <w:qFormat/>
    <w:rsid w:val="00781968"/>
    <w:pPr>
      <w:keepNext/>
      <w:tabs>
        <w:tab w:val="left" w:pos="6135"/>
      </w:tabs>
      <w:outlineLvl w:val="1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781968"/>
    <w:pPr>
      <w:keepNext/>
      <w:jc w:val="center"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1968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8196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8196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81968"/>
    <w:pPr>
      <w:overflowPunct w:val="0"/>
      <w:autoSpaceDE w:val="0"/>
      <w:autoSpaceDN w:val="0"/>
      <w:adjustRightInd w:val="0"/>
      <w:textAlignment w:val="baseline"/>
    </w:pPr>
    <w:rPr>
      <w:rFonts w:ascii="TimesNewRomanPS" w:hAnsi="TimesNewRomanPS"/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781968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729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Ireneusz</cp:lastModifiedBy>
  <cp:revision>1</cp:revision>
  <dcterms:created xsi:type="dcterms:W3CDTF">2014-03-25T06:34:00Z</dcterms:created>
  <dcterms:modified xsi:type="dcterms:W3CDTF">2014-03-25T06:37:00Z</dcterms:modified>
</cp:coreProperties>
</file>